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1" w:rsidRDefault="00A60881">
      <w:pPr>
        <w:spacing w:after="0" w:line="240" w:lineRule="auto"/>
        <w:jc w:val="center"/>
        <w:rPr>
          <w:rFonts w:ascii="MFFNFD+Arial" w:eastAsia="MFFNFD+Arial" w:hAnsi="MFFNFD+Arial" w:cs="MFFNFD+Arial"/>
          <w:b/>
          <w:color w:val="000000"/>
          <w:sz w:val="32"/>
          <w:szCs w:val="32"/>
        </w:rPr>
      </w:pPr>
      <w:r>
        <w:rPr>
          <w:rFonts w:ascii="MFFNFD+Arial" w:eastAsia="MFFNFD+Arial" w:hAnsi="MFFNFD+Arial" w:cs="MFFNFD+Arial"/>
          <w:b/>
          <w:color w:val="000000"/>
          <w:sz w:val="32"/>
          <w:szCs w:val="32"/>
        </w:rPr>
        <w:t>TERMO DE COMPROMISSO DE ESTÁGIO (PESCD)</w:t>
      </w:r>
    </w:p>
    <w:p w:rsidR="00F21BA1" w:rsidRDefault="00F21BA1">
      <w:pPr>
        <w:spacing w:after="0" w:line="240" w:lineRule="auto"/>
        <w:jc w:val="right"/>
        <w:rPr>
          <w:rFonts w:ascii="MFFNBO+Arial,Bold" w:eastAsia="MFFNBO+Arial,Bold" w:hAnsi="MFFNBO+Arial,Bold" w:cs="MFFNBO+Arial,Bold"/>
          <w:b/>
          <w:sz w:val="28"/>
          <w:szCs w:val="28"/>
        </w:rPr>
      </w:pPr>
    </w:p>
    <w:p w:rsidR="00F21BA1" w:rsidRDefault="00A60881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à Resolução CEPE 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315/97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Compromisso que entre si celebram a Universidade Federal de São Carlos e</w:t>
      </w:r>
      <w:r w:rsidR="001A6C0D">
        <w:rPr>
          <w:rFonts w:ascii="Arial" w:eastAsia="Arial" w:hAnsi="Arial" w:cs="Arial"/>
          <w:b/>
          <w:color w:val="000000"/>
          <w:sz w:val="24"/>
          <w:szCs w:val="24"/>
        </w:rPr>
        <w:t>o(a) discente</w:t>
      </w:r>
      <w:r w:rsidR="004936B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936B4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936B4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b/>
          <w:color w:val="000000"/>
          <w:sz w:val="24"/>
          <w:szCs w:val="24"/>
        </w:rPr>
      </w:r>
      <w:r w:rsidR="004936B4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b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b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b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b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b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, do Programa de Pós-Graduação em Linguística/UFSCar.</w:t>
      </w:r>
      <w:bookmarkStart w:id="1" w:name="_GoBack"/>
      <w:bookmarkEnd w:id="1"/>
    </w:p>
    <w:p w:rsidR="00F21BA1" w:rsidRDefault="00F21BA1">
      <w:pPr>
        <w:spacing w:after="0" w:line="240" w:lineRule="auto"/>
        <w:ind w:left="567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Termo de Compromisso de Estágio que entre si celebram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UNIVERSIDADE FEDERAL DE SÃO CARLOS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à Rodovia Washington Luís, Km 235, São Carlos - SP, inscrita no CGC-MF 45.358.058/0001-40, neste ato representado, nos termos do art.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Resolução Nº 315/97-CEPE, de 03 de outubro de 1997</w:t>
      </w:r>
      <w:r>
        <w:rPr>
          <w:rFonts w:ascii="Arial" w:eastAsia="Arial" w:hAnsi="Arial" w:cs="Arial"/>
          <w:color w:val="000000"/>
          <w:sz w:val="24"/>
          <w:szCs w:val="24"/>
        </w:rPr>
        <w:t>, pelo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 Docente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936B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color w:val="000000"/>
          <w:sz w:val="24"/>
          <w:szCs w:val="24"/>
        </w:rPr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, responsável pela Disciplina de graduação 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936B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color w:val="000000"/>
          <w:sz w:val="24"/>
          <w:szCs w:val="24"/>
        </w:rPr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, do Departamento de Letras, doravante denominada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UFSCar</w:t>
      </w:r>
      <w:r>
        <w:rPr>
          <w:rFonts w:ascii="Arial" w:eastAsia="Arial" w:hAnsi="Arial" w:cs="Arial"/>
          <w:color w:val="000000"/>
          <w:sz w:val="24"/>
          <w:szCs w:val="24"/>
        </w:rPr>
        <w:t>, e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 o(a) discente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936B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color w:val="000000"/>
          <w:sz w:val="24"/>
          <w:szCs w:val="24"/>
        </w:rPr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4"/>
      <w:r>
        <w:rPr>
          <w:rFonts w:ascii="Arial" w:eastAsia="Arial" w:hAnsi="Arial" w:cs="Arial"/>
          <w:color w:val="000000"/>
          <w:sz w:val="24"/>
          <w:szCs w:val="24"/>
        </w:rPr>
        <w:t>, matriculado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Programa Pós-Graduação em Linguística/UFSCar,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Curso de 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 w:rsidR="004936B4">
        <w:rPr>
          <w:rFonts w:ascii="Arial" w:eastAsia="Arial" w:hAnsi="Arial" w:cs="Arial"/>
          <w:color w:val="000000"/>
          <w:sz w:val="24"/>
          <w:szCs w:val="24"/>
        </w:rPr>
        <w:instrText xml:space="preserve"> FORMCHECKBOX </w:instrText>
      </w:r>
      <w:r w:rsidR="004936B4">
        <w:rPr>
          <w:rFonts w:ascii="Arial" w:eastAsia="Arial" w:hAnsi="Arial" w:cs="Arial"/>
          <w:color w:val="000000"/>
          <w:sz w:val="24"/>
          <w:szCs w:val="24"/>
        </w:rPr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5"/>
      <w:r w:rsidR="004936B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Mestrado</w:t>
      </w:r>
      <w:r w:rsidR="004936B4"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2"/>
      <w:r w:rsidR="004936B4">
        <w:rPr>
          <w:rFonts w:ascii="Arial" w:eastAsia="Arial" w:hAnsi="Arial" w:cs="Arial"/>
          <w:color w:val="000000"/>
          <w:sz w:val="24"/>
          <w:szCs w:val="24"/>
        </w:rPr>
        <w:instrText xml:space="preserve"> FORMCHECKBOX </w:instrText>
      </w:r>
      <w:r w:rsidR="004936B4">
        <w:rPr>
          <w:rFonts w:ascii="Arial" w:eastAsia="Arial" w:hAnsi="Arial" w:cs="Arial"/>
          <w:color w:val="000000"/>
          <w:sz w:val="24"/>
          <w:szCs w:val="24"/>
        </w:rPr>
      </w:r>
      <w:r w:rsidR="004936B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6"/>
      <w:r>
        <w:rPr>
          <w:rFonts w:ascii="Arial" w:eastAsia="Arial" w:hAnsi="Arial" w:cs="Arial"/>
          <w:color w:val="000000"/>
          <w:sz w:val="24"/>
          <w:szCs w:val="24"/>
        </w:rPr>
        <w:t xml:space="preserve">Doutorado doravante denominado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ESTAGIÁRIO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1BA1" w:rsidRDefault="00A60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Considerandoo disposto na Resolução da Portaria GR n. 312/97 de 03/10/1997, que instituiu 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Programa de Estágio Supervisionado de Capacitação Docente - PESCD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40" w:right="120" w:hanging="41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 Portaria CAPES 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76, de 14 de abril de 2010;</w:t>
      </w:r>
    </w:p>
    <w:p w:rsidR="00F21BA1" w:rsidRDefault="00F2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o Ato Administrativo n. 12 do PPGL/UFSCar, têm por justo e compromissado o que segue: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Primeira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É objeto deste a realização de estágio PESCD em Disciplina de graduação, do Departamento de Letras da UFSCar.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 Segunda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As atividades a serem cumpridas pelo ESTAGIÁRIO são as estabelecidas no seu Plano de Atividades PESCD regularmente aprovado pela respectiva Comissão de Pós-Graduação do PPGL-UFSCar.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DAS CONDIÇÕES DO ESTÁGIO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Terceira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Durante o período de estágio,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sujeitar-se-á às normas regimentais do Departamento de Letras, às disposições da Resolução CEPE nº. 315/97 e pautará sua conduta técnica segundo orientação do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(a)Docente 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Responsável pela Disciplina.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Quarta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A UFSCar contratará seguro de acidentes pessoais em favor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do(a)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, em conformidade com o art. 4º. da Lei 6.494/77;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Quinta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não terá, para qualquer efeito, vínculo empregatício com a UFSCar.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Sexta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O Estágio, que objetiva a formação e aperfeiçoamento pedagógico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do(a)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, terá a duração de 6 (seis) meses, a contar do início do semestre letivo vigente.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Sétima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A jornada de estágio será a estabelecida no respectivo Plano de Atividades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do(a)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21BA1" w:rsidRDefault="00F21BA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VIGÊNCIA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Oitava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sz w:val="24"/>
          <w:szCs w:val="24"/>
        </w:rPr>
        <w:t>É facultado à UFSCar suspender o estágio, mediante decisão fundamentada e ouvido sempre 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 ESTAGIÁRIO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Nona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sz w:val="24"/>
          <w:szCs w:val="24"/>
        </w:rPr>
        <w:t xml:space="preserve">Constituem motivos para a interrupção automática da vigência deste Termo de Compromisso de Estágio o abandono do curso ou o trancamento de matrícula pelo ESTAGIÁRIO;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Décima - </w:t>
      </w:r>
      <w:r w:rsidR="00A60881">
        <w:rPr>
          <w:rFonts w:ascii="Arial" w:eastAsia="Arial" w:hAnsi="Arial" w:cs="Arial"/>
          <w:sz w:val="24"/>
          <w:szCs w:val="24"/>
        </w:rPr>
        <w:t xml:space="preserve"> É facultado ao</w:t>
      </w:r>
      <w:r w:rsidR="001A6C0D">
        <w:rPr>
          <w:rFonts w:ascii="Arial" w:eastAsia="Arial" w:hAnsi="Arial" w:cs="Arial"/>
          <w:sz w:val="24"/>
          <w:szCs w:val="24"/>
        </w:rPr>
        <w:t xml:space="preserve">(à) </w:t>
      </w:r>
      <w:r w:rsidR="00A60881">
        <w:rPr>
          <w:rFonts w:ascii="Arial" w:eastAsia="Arial" w:hAnsi="Arial" w:cs="Arial"/>
          <w:sz w:val="24"/>
          <w:szCs w:val="24"/>
        </w:rPr>
        <w:t>ESTAGIÁRIO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 desistir</w:t>
      </w:r>
      <w:r w:rsidR="001A6C0D">
        <w:rPr>
          <w:rFonts w:ascii="Arial" w:eastAsia="Arial" w:hAnsi="Arial" w:cs="Arial"/>
          <w:sz w:val="24"/>
          <w:szCs w:val="24"/>
        </w:rPr>
        <w:t xml:space="preserve"> do </w:t>
      </w:r>
      <w:r w:rsidR="00A60881">
        <w:rPr>
          <w:rFonts w:ascii="Arial" w:eastAsia="Arial" w:hAnsi="Arial" w:cs="Arial"/>
          <w:sz w:val="24"/>
          <w:szCs w:val="24"/>
        </w:rPr>
        <w:t xml:space="preserve">estágio, mediante comunicação à UFSCar, com antecedência mínima de 05 (cinco) dias úteis.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DAS DISPOSIÇÕES GERAIS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Décima Primeira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1A6C0D">
        <w:rPr>
          <w:rFonts w:ascii="Arial" w:eastAsia="Arial" w:hAnsi="Arial" w:cs="Arial"/>
          <w:sz w:val="24"/>
          <w:szCs w:val="24"/>
        </w:rPr>
        <w:t xml:space="preserve">o(a) </w:t>
      </w:r>
      <w:r w:rsidR="00A60881">
        <w:rPr>
          <w:rFonts w:ascii="Arial" w:eastAsia="Arial" w:hAnsi="Arial" w:cs="Arial"/>
          <w:sz w:val="24"/>
          <w:szCs w:val="24"/>
        </w:rPr>
        <w:t>ESTAGIÁRIO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 declara que está de acordo com o estabelecido no presente Termo.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Décima Segunda - </w:t>
      </w:r>
      <w:r w:rsidR="00A60881">
        <w:rPr>
          <w:rFonts w:ascii="Arial" w:eastAsia="Arial" w:hAnsi="Arial" w:cs="Arial"/>
          <w:sz w:val="24"/>
          <w:szCs w:val="24"/>
        </w:rPr>
        <w:t xml:space="preserve"> O não cumprimento das cláusulas e condições estabelecidas importará, de pleno direito, na suspensão imediata do estágio, considerando-se também rescindido o presente termo, para todos os efeitos. </w:t>
      </w:r>
    </w:p>
    <w:p w:rsidR="00881B54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81B54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POR ESTAREM JUSTAS E ACORDADAS, as partes assinam o presente ajuste, de igual forma e teor e para os mesmos efeitos.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Carlos, </w:t>
      </w:r>
      <w:r w:rsidR="004936B4">
        <w:rPr>
          <w:rFonts w:ascii="Arial" w:eastAsia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4936B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sz w:val="24"/>
          <w:szCs w:val="24"/>
        </w:rPr>
      </w:r>
      <w:r w:rsidR="004936B4">
        <w:rPr>
          <w:rFonts w:ascii="Arial" w:eastAsia="Arial" w:hAnsi="Arial" w:cs="Arial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sz w:val="24"/>
          <w:szCs w:val="24"/>
        </w:rPr>
        <w:fldChar w:fldCharType="end"/>
      </w:r>
      <w:bookmarkEnd w:id="7"/>
      <w:r>
        <w:rPr>
          <w:rFonts w:ascii="Arial" w:eastAsia="Arial" w:hAnsi="Arial" w:cs="Arial"/>
          <w:sz w:val="24"/>
          <w:szCs w:val="24"/>
        </w:rPr>
        <w:t xml:space="preserve"> de </w:t>
      </w:r>
      <w:r w:rsidR="004936B4">
        <w:rPr>
          <w:rFonts w:ascii="Arial" w:eastAsia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36B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sz w:val="24"/>
          <w:szCs w:val="24"/>
        </w:rPr>
      </w:r>
      <w:r w:rsidR="004936B4">
        <w:rPr>
          <w:rFonts w:ascii="Arial" w:eastAsia="Arial" w:hAnsi="Arial" w:cs="Arial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sz w:val="24"/>
          <w:szCs w:val="24"/>
        </w:rPr>
        <w:fldChar w:fldCharType="end"/>
      </w:r>
      <w:r w:rsidR="004936B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</w:t>
      </w:r>
      <w:r w:rsidR="004936B4">
        <w:rPr>
          <w:rFonts w:ascii="Arial" w:eastAsia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36B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4936B4">
        <w:rPr>
          <w:rFonts w:ascii="Arial" w:eastAsia="Arial" w:hAnsi="Arial" w:cs="Arial"/>
          <w:sz w:val="24"/>
          <w:szCs w:val="24"/>
        </w:rPr>
      </w:r>
      <w:r w:rsidR="004936B4">
        <w:rPr>
          <w:rFonts w:ascii="Arial" w:eastAsia="Arial" w:hAnsi="Arial" w:cs="Arial"/>
          <w:sz w:val="24"/>
          <w:szCs w:val="24"/>
        </w:rPr>
        <w:fldChar w:fldCharType="separate"/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noProof/>
          <w:sz w:val="24"/>
          <w:szCs w:val="24"/>
        </w:rPr>
        <w:t> </w:t>
      </w:r>
      <w:r w:rsidR="004936B4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ESTAGIÁRIO(A)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</w:t>
      </w: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ORIENTADOR(A)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 RESPONSÁVEL PELA DISCIPLINA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36B4" w:rsidRDefault="004936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Ciente: COORDENAÇÃO DO PPGL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21BA1" w:rsidSect="00F21BA1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A8" w:rsidRDefault="00F82FA8" w:rsidP="00F21BA1">
      <w:pPr>
        <w:spacing w:after="0" w:line="240" w:lineRule="auto"/>
      </w:pPr>
      <w:r>
        <w:separator/>
      </w:r>
    </w:p>
  </w:endnote>
  <w:endnote w:type="continuationSeparator" w:id="1">
    <w:p w:rsidR="00F82FA8" w:rsidRDefault="00F82FA8" w:rsidP="00F2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FFNFD+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FFNBO+Arial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A8" w:rsidRDefault="00F82FA8" w:rsidP="00F21BA1">
      <w:pPr>
        <w:spacing w:after="0" w:line="240" w:lineRule="auto"/>
      </w:pPr>
      <w:r>
        <w:separator/>
      </w:r>
    </w:p>
  </w:footnote>
  <w:footnote w:type="continuationSeparator" w:id="1">
    <w:p w:rsidR="00F82FA8" w:rsidRDefault="00F82FA8" w:rsidP="00F2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A1" w:rsidRPr="00D71746" w:rsidRDefault="00A60881">
    <w:pPr>
      <w:spacing w:after="0" w:line="240" w:lineRule="auto"/>
      <w:jc w:val="center"/>
      <w:rPr>
        <w:rFonts w:ascii="Arial" w:eastAsia="MFFNBO+Arial,Bold" w:hAnsi="Arial" w:cs="Arial"/>
        <w:b/>
        <w:sz w:val="24"/>
        <w:szCs w:val="24"/>
      </w:rPr>
    </w:pPr>
    <w:r w:rsidRPr="00D71746">
      <w:rPr>
        <w:rFonts w:ascii="Arial" w:eastAsia="MFFNBO+Arial,Bold" w:hAnsi="Arial" w:cs="Arial"/>
        <w:b/>
        <w:sz w:val="24"/>
        <w:szCs w:val="24"/>
      </w:rPr>
      <w:t>UNIVERSIDADE FEDERAL DE SÃO CARLOS</w:t>
    </w:r>
    <w:r w:rsidRPr="00D71746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6107215</wp:posOffset>
          </wp:positionH>
          <wp:positionV relativeFrom="paragraph">
            <wp:posOffset>-362222</wp:posOffset>
          </wp:positionV>
          <wp:extent cx="538695" cy="603159"/>
          <wp:effectExtent l="0" t="0" r="0" b="0"/>
          <wp:wrapNone/>
          <wp:docPr id="10" name="image1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695" cy="603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7174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-329745</wp:posOffset>
          </wp:positionV>
          <wp:extent cx="807090" cy="548821"/>
          <wp:effectExtent l="0" t="0" r="0" b="0"/>
          <wp:wrapNone/>
          <wp:docPr id="11" name="image2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90" cy="548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BA1" w:rsidRDefault="00A60881">
    <w:pPr>
      <w:spacing w:after="0" w:line="240" w:lineRule="auto"/>
      <w:jc w:val="center"/>
      <w:rPr>
        <w:rFonts w:ascii="Arial" w:eastAsia="MFFNBO+Arial,Bold" w:hAnsi="Arial" w:cs="Arial"/>
        <w:b/>
        <w:sz w:val="24"/>
        <w:szCs w:val="24"/>
      </w:rPr>
    </w:pPr>
    <w:r w:rsidRPr="00D71746">
      <w:rPr>
        <w:rFonts w:ascii="Arial" w:eastAsia="MFFNBO+Arial,Bold" w:hAnsi="Arial" w:cs="Arial"/>
        <w:b/>
        <w:sz w:val="24"/>
        <w:szCs w:val="24"/>
      </w:rPr>
      <w:t>Programa de Pós-graduação em Linguística</w:t>
    </w:r>
  </w:p>
  <w:p w:rsidR="00D71746" w:rsidRPr="00D71746" w:rsidRDefault="00D71746" w:rsidP="00D71746">
    <w:pPr>
      <w:spacing w:after="0" w:line="240" w:lineRule="auto"/>
      <w:jc w:val="right"/>
      <w:rPr>
        <w:rFonts w:ascii="Arial" w:eastAsia="MFFNBO+Arial,Bold" w:hAnsi="Arial" w:cs="Arial"/>
        <w:b/>
        <w:sz w:val="16"/>
        <w:szCs w:val="16"/>
      </w:rPr>
    </w:pPr>
    <w:r>
      <w:rPr>
        <w:rFonts w:ascii="Arial" w:eastAsia="MFFNBO+Arial,Bold" w:hAnsi="Arial" w:cs="Arial"/>
        <w:b/>
        <w:sz w:val="16"/>
        <w:szCs w:val="16"/>
      </w:rPr>
      <w:t>Doc 006-1</w:t>
    </w:r>
  </w:p>
  <w:p w:rsidR="00F21BA1" w:rsidRPr="00D71746" w:rsidRDefault="00F21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hAnsi="Arial" w:cs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164"/>
    <w:multiLevelType w:val="multilevel"/>
    <w:tmpl w:val="5E988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5FA7D36"/>
    <w:multiLevelType w:val="multilevel"/>
    <w:tmpl w:val="6AC8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hiMMCMmic7vVHvW7tZ4vBPSJ6B8=" w:salt="K2ID7LhzakMdylNXCVxtrg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BA1"/>
    <w:rsid w:val="001A6C0D"/>
    <w:rsid w:val="004936B4"/>
    <w:rsid w:val="005632B0"/>
    <w:rsid w:val="00881B54"/>
    <w:rsid w:val="00A60881"/>
    <w:rsid w:val="00D71746"/>
    <w:rsid w:val="00E5229C"/>
    <w:rsid w:val="00EE05C3"/>
    <w:rsid w:val="00F15CF4"/>
    <w:rsid w:val="00F21BA1"/>
    <w:rsid w:val="00F8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A1"/>
  </w:style>
  <w:style w:type="paragraph" w:styleId="Ttulo1">
    <w:name w:val="heading 1"/>
    <w:basedOn w:val="Normal1"/>
    <w:next w:val="Normal1"/>
    <w:rsid w:val="00F21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21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21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21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21B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21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21BA1"/>
  </w:style>
  <w:style w:type="table" w:customStyle="1" w:styleId="TableNormal">
    <w:name w:val="Table Normal"/>
    <w:rsid w:val="00F21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21BA1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C631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1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04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BDF"/>
  </w:style>
  <w:style w:type="paragraph" w:styleId="Rodap">
    <w:name w:val="footer"/>
    <w:basedOn w:val="Normal"/>
    <w:link w:val="RodapChar"/>
    <w:uiPriority w:val="99"/>
    <w:unhideWhenUsed/>
    <w:rsid w:val="00DE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BDF"/>
  </w:style>
  <w:style w:type="paragraph" w:customStyle="1" w:styleId="textojustificado">
    <w:name w:val="texto_justificado"/>
    <w:basedOn w:val="Normal"/>
    <w:rsid w:val="0074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F21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1W4mN4dSsP0X/xuV76Jw6lFAgA==">AMUW2mUkh8KutOWwvWuM6Kp4JP56VNOq2XqRVcB0KSp6jf6R1zq23vlRKdEgdUbyzc1QKBlIFosj+QG/CZ23Y9B/xmupy1NHv4IrJDYOwvpX40hjqqJ8nPw=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D2E84D-CDD9-4AF0-A194-614EF658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4</cp:revision>
  <dcterms:created xsi:type="dcterms:W3CDTF">2023-03-22T21:48:00Z</dcterms:created>
  <dcterms:modified xsi:type="dcterms:W3CDTF">2023-03-22T22:11:00Z</dcterms:modified>
</cp:coreProperties>
</file>